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ADG Cash Banking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1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Cash and Cheques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These are the items required to appear on this slip: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banking period (from initial date to final date - inclusive of all takings per day)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 and initial of who did the banking on the date banked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 data to be included in the table for each individual patients’ account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(Insert Practice Name Here)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Layout w:type="fixed"/>
        <w:tblLook w:val="0400"/>
      </w:tblPr>
      <w:tblGrid>
        <w:gridCol w:w="1154"/>
        <w:gridCol w:w="2238"/>
        <w:gridCol w:w="1276"/>
        <w:gridCol w:w="1276"/>
        <w:gridCol w:w="1843"/>
        <w:gridCol w:w="1573"/>
        <w:tblGridChange w:id="0">
          <w:tblGrid>
            <w:gridCol w:w="1154"/>
            <w:gridCol w:w="2238"/>
            <w:gridCol w:w="1276"/>
            <w:gridCol w:w="1276"/>
            <w:gridCol w:w="1843"/>
            <w:gridCol w:w="1573"/>
          </w:tblGrid>
        </w:tblGridChange>
      </w:tblGrid>
      <w:tr>
        <w:trPr>
          <w:trHeight w:val="46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dd/mm/yy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Patient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Cheques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Balance at End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of day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Date Banked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Banking Period:</w:t>
      </w:r>
      <w:r w:rsidDel="00000000" w:rsidR="00000000" w:rsidRPr="00000000">
        <w:rPr>
          <w:b w:val="1"/>
          <w:rtl w:val="0"/>
        </w:rPr>
        <w:t xml:space="preserve">  From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        to                                                  (</w:t>
      </w:r>
      <w:r w:rsidDel="00000000" w:rsidR="00000000" w:rsidRPr="00000000">
        <w:rPr>
          <w:b w:val="1"/>
          <w:rtl w:val="0"/>
        </w:rPr>
        <w:t xml:space="preserve">must include full days takings)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Name and Initial: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Attach Bank Receipt in this section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rPr>
        <w:i w:val="1"/>
      </w:rPr>
    </w:pPr>
    <w:r w:rsidDel="00000000" w:rsidR="00000000" w:rsidRPr="00000000">
      <w:rPr>
        <w:i w:val="1"/>
        <w:rtl w:val="0"/>
      </w:rPr>
      <w:t xml:space="preserve">Updated June 2021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8657D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 w:val="1"/>
    <w:rsid w:val="008657D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CWB+xK9c2fVyB9Uhn3iBwfY7jg==">AMUW2mW2KwcnFhO8Gad/WWXZGObwqMqyLvR+I6FbmBWTQnd94TFUxZckMcIDSsUWkpxqaN8jyk8YxI2NgKq0A7rH7dhCdQxx8a0xlz2gvI0dzC77bPGGGmL/JphSerfQLR0+gdCPt4p0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2021-06-30T08:10:00Z</dcterms:created>
  <dc:creator>Ron Parreno</dc:creator>
</cp:coreProperties>
</file>